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1A17C4" w:rsidRDefault="00CD36CF" w:rsidP="00A527AD">
      <w:pPr>
        <w:pStyle w:val="TitlePageOrigin"/>
        <w:rPr>
          <w:color w:val="auto"/>
        </w:rPr>
      </w:pPr>
      <w:r w:rsidRPr="001A17C4">
        <w:rPr>
          <w:color w:val="auto"/>
        </w:rPr>
        <w:t>WEST virginia legislature</w:t>
      </w:r>
    </w:p>
    <w:p w14:paraId="6F81FAE7" w14:textId="3C129974" w:rsidR="00CD36CF" w:rsidRPr="001A17C4" w:rsidRDefault="008020A2" w:rsidP="00CD36CF">
      <w:pPr>
        <w:pStyle w:val="TitlePageSession"/>
        <w:rPr>
          <w:color w:val="auto"/>
        </w:rPr>
      </w:pPr>
      <w:r w:rsidRPr="001A17C4">
        <w:rPr>
          <w:color w:val="auto"/>
        </w:rPr>
        <w:t>20</w:t>
      </w:r>
      <w:r w:rsidR="007C604E" w:rsidRPr="001A17C4">
        <w:rPr>
          <w:color w:val="auto"/>
        </w:rPr>
        <w:t>2</w:t>
      </w:r>
      <w:r w:rsidR="009F1747" w:rsidRPr="001A17C4">
        <w:rPr>
          <w:color w:val="auto"/>
        </w:rPr>
        <w:t>4</w:t>
      </w:r>
      <w:r w:rsidRPr="001A17C4">
        <w:rPr>
          <w:color w:val="auto"/>
        </w:rPr>
        <w:t xml:space="preserve"> </w:t>
      </w:r>
      <w:r w:rsidR="00AD584F" w:rsidRPr="001A17C4">
        <w:rPr>
          <w:color w:val="auto"/>
        </w:rPr>
        <w:t>second extraordinary session</w:t>
      </w:r>
    </w:p>
    <w:p w14:paraId="68836F5E" w14:textId="24557BCB" w:rsidR="00CD36CF" w:rsidRPr="001A17C4" w:rsidRDefault="006F646D" w:rsidP="00CD36CF">
      <w:pPr>
        <w:pStyle w:val="TitlePageBillPrefix"/>
        <w:rPr>
          <w:color w:val="auto"/>
        </w:rPr>
      </w:pPr>
      <w:sdt>
        <w:sdtPr>
          <w:rPr>
            <w:color w:val="auto"/>
          </w:rPr>
          <w:id w:val="-1236936958"/>
          <w:placeholder>
            <w:docPart w:val="2BDE823CF5544C959FFCE578A2F8F821"/>
          </w:placeholder>
          <w:text/>
        </w:sdtPr>
        <w:sdtEndPr/>
        <w:sdtContent>
          <w:r w:rsidR="00956CDB" w:rsidRPr="001A17C4">
            <w:rPr>
              <w:color w:val="auto"/>
            </w:rPr>
            <w:t>Introduced</w:t>
          </w:r>
        </w:sdtContent>
      </w:sdt>
    </w:p>
    <w:p w14:paraId="1554684E" w14:textId="6F36A2FE" w:rsidR="00CD36CF" w:rsidRPr="001A17C4" w:rsidRDefault="006F646D"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A14C6" w:rsidRPr="001A17C4">
            <w:rPr>
              <w:color w:val="auto"/>
            </w:rPr>
            <w:t>Senate</w:t>
          </w:r>
        </w:sdtContent>
      </w:sdt>
      <w:r w:rsidR="00303684" w:rsidRPr="001A17C4">
        <w:rPr>
          <w:color w:val="auto"/>
        </w:rPr>
        <w:t xml:space="preserve"> </w:t>
      </w:r>
      <w:r w:rsidR="00CD36CF" w:rsidRPr="001A17C4">
        <w:rPr>
          <w:color w:val="auto"/>
        </w:rPr>
        <w:t xml:space="preserve">Bill </w:t>
      </w:r>
      <w:sdt>
        <w:sdtPr>
          <w:rPr>
            <w:color w:val="auto"/>
          </w:rPr>
          <w:id w:val="1645317809"/>
          <w:placeholder>
            <w:docPart w:val="65C7FA7387024D11B78BC918D6A27AF8"/>
          </w:placeholder>
          <w:text/>
        </w:sdtPr>
        <w:sdtEndPr/>
        <w:sdtContent>
          <w:r>
            <w:rPr>
              <w:color w:val="auto"/>
            </w:rPr>
            <w:t>2020</w:t>
          </w:r>
        </w:sdtContent>
      </w:sdt>
    </w:p>
    <w:p w14:paraId="6232352D" w14:textId="1A6BC4E4" w:rsidR="00CD36CF" w:rsidRPr="001A17C4" w:rsidRDefault="00CD36CF" w:rsidP="00CD36CF">
      <w:pPr>
        <w:pStyle w:val="Sponsors"/>
        <w:rPr>
          <w:color w:val="auto"/>
        </w:rPr>
      </w:pPr>
      <w:r w:rsidRPr="001A17C4">
        <w:rPr>
          <w:color w:val="auto"/>
        </w:rPr>
        <w:t xml:space="preserve">By </w:t>
      </w:r>
      <w:sdt>
        <w:sdtPr>
          <w:rPr>
            <w:color w:val="auto"/>
          </w:rPr>
          <w:id w:val="1589585889"/>
          <w:placeholder>
            <w:docPart w:val="F113ABD6C73347C4A988D3814E9B6D0B"/>
          </w:placeholder>
          <w:text w:multiLine="1"/>
        </w:sdtPr>
        <w:sdtEndPr/>
        <w:sdtContent>
          <w:r w:rsidR="00F851B5" w:rsidRPr="001A17C4">
            <w:rPr>
              <w:color w:val="auto"/>
            </w:rPr>
            <w:t>Senators Blair (Mr. President) and Woelfel</w:t>
          </w:r>
        </w:sdtContent>
      </w:sdt>
    </w:p>
    <w:p w14:paraId="3EE5B468" w14:textId="1F58D3B2" w:rsidR="001A17C4" w:rsidRPr="001A17C4" w:rsidRDefault="001A17C4" w:rsidP="001A17C4">
      <w:pPr>
        <w:pStyle w:val="References"/>
        <w:rPr>
          <w:color w:val="auto"/>
        </w:rPr>
      </w:pPr>
      <w:r w:rsidRPr="001A17C4">
        <w:rPr>
          <w:color w:val="auto"/>
        </w:rPr>
        <w:t>(</w:t>
      </w:r>
      <w:r w:rsidRPr="006F646D">
        <w:rPr>
          <w:smallCaps/>
          <w:color w:val="auto"/>
        </w:rPr>
        <w:t>By Request of the Executive</w:t>
      </w:r>
      <w:r w:rsidRPr="001A17C4">
        <w:rPr>
          <w:color w:val="auto"/>
        </w:rPr>
        <w:t>)</w:t>
      </w:r>
    </w:p>
    <w:p w14:paraId="3B2EEC12" w14:textId="2F85466E" w:rsidR="00E831B3" w:rsidRPr="001A17C4" w:rsidRDefault="00CD36CF" w:rsidP="002A0269">
      <w:pPr>
        <w:pStyle w:val="References"/>
        <w:rPr>
          <w:color w:val="auto"/>
        </w:rPr>
      </w:pPr>
      <w:r w:rsidRPr="001A17C4">
        <w:rPr>
          <w:color w:val="auto"/>
        </w:rPr>
        <w:t>[</w:t>
      </w:r>
      <w:sdt>
        <w:sdtPr>
          <w:rPr>
            <w:color w:val="auto"/>
          </w:rPr>
          <w:id w:val="-1043047873"/>
          <w:placeholder>
            <w:docPart w:val="EDF387C3DE55443E8403299906140F73"/>
          </w:placeholder>
          <w:text w:multiLine="1"/>
        </w:sdtPr>
        <w:sdtContent>
          <w:r w:rsidR="006F646D" w:rsidRPr="001A17C4">
            <w:rPr>
              <w:color w:val="auto"/>
            </w:rPr>
            <w:t xml:space="preserve">Introduced </w:t>
          </w:r>
          <w:r w:rsidR="006F646D" w:rsidRPr="00D26030">
            <w:rPr>
              <w:color w:val="auto"/>
            </w:rPr>
            <w:t>September 30, 2024</w:t>
          </w:r>
        </w:sdtContent>
      </w:sdt>
      <w:r w:rsidRPr="001A17C4">
        <w:rPr>
          <w:color w:val="auto"/>
        </w:rPr>
        <w:t>]</w:t>
      </w:r>
    </w:p>
    <w:p w14:paraId="07E0F955" w14:textId="5E81CAE9" w:rsidR="00E12EA1" w:rsidRPr="001A17C4" w:rsidRDefault="00C54E0F" w:rsidP="00990B86">
      <w:pPr>
        <w:pStyle w:val="TitleSection"/>
        <w:rPr>
          <w:color w:val="auto"/>
        </w:rPr>
        <w:sectPr w:rsidR="00E12EA1" w:rsidRPr="001A17C4"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A17C4">
        <w:rPr>
          <w:color w:val="auto"/>
        </w:rPr>
        <w:lastRenderedPageBreak/>
        <w:t xml:space="preserve">A BILL supplementing and amending the appropriations of public moneys out of the Treasury from the balance of moneys remaining as an unappropriated </w:t>
      </w:r>
      <w:r w:rsidR="00FE701B" w:rsidRPr="001A17C4">
        <w:rPr>
          <w:color w:val="auto"/>
        </w:rPr>
        <w:t xml:space="preserve">surplus </w:t>
      </w:r>
      <w:r w:rsidRPr="001A17C4">
        <w:rPr>
          <w:color w:val="auto"/>
        </w:rPr>
        <w:t xml:space="preserve">balance in the State Fund, General Revenue, </w:t>
      </w:r>
      <w:r w:rsidR="00572F96" w:rsidRPr="001A17C4">
        <w:rPr>
          <w:color w:val="auto"/>
        </w:rPr>
        <w:t xml:space="preserve">to </w:t>
      </w:r>
      <w:r w:rsidR="00A12B87" w:rsidRPr="001A17C4">
        <w:rPr>
          <w:color w:val="auto"/>
        </w:rPr>
        <w:t xml:space="preserve">the </w:t>
      </w:r>
      <w:r w:rsidR="00530EED" w:rsidRPr="001A17C4">
        <w:rPr>
          <w:color w:val="auto"/>
        </w:rPr>
        <w:t>Higher Education Policy Commission</w:t>
      </w:r>
      <w:r w:rsidR="00536387" w:rsidRPr="001A17C4">
        <w:rPr>
          <w:color w:val="auto"/>
        </w:rPr>
        <w:t xml:space="preserve">, </w:t>
      </w:r>
      <w:r w:rsidR="00D77E2B" w:rsidRPr="001A17C4">
        <w:rPr>
          <w:color w:val="auto"/>
        </w:rPr>
        <w:t>West Virginia School of Osteopathic Medicine,</w:t>
      </w:r>
      <w:r w:rsidR="00B7460A" w:rsidRPr="001A17C4">
        <w:rPr>
          <w:color w:val="auto"/>
        </w:rPr>
        <w:t xml:space="preserve"> </w:t>
      </w:r>
      <w:r w:rsidR="00A234EB" w:rsidRPr="001A17C4">
        <w:rPr>
          <w:color w:val="auto"/>
        </w:rPr>
        <w:t xml:space="preserve">fund </w:t>
      </w:r>
      <w:r w:rsidR="00543836" w:rsidRPr="001A17C4">
        <w:rPr>
          <w:color w:val="auto"/>
        </w:rPr>
        <w:t>0</w:t>
      </w:r>
      <w:r w:rsidR="00D77E2B" w:rsidRPr="001A17C4">
        <w:rPr>
          <w:color w:val="auto"/>
        </w:rPr>
        <w:t>336</w:t>
      </w:r>
      <w:r w:rsidR="00A234EB" w:rsidRPr="001A17C4">
        <w:rPr>
          <w:color w:val="auto"/>
        </w:rPr>
        <w:t>, fiscal year 202</w:t>
      </w:r>
      <w:r w:rsidR="00E30EA1" w:rsidRPr="001A17C4">
        <w:rPr>
          <w:color w:val="auto"/>
        </w:rPr>
        <w:t>5</w:t>
      </w:r>
      <w:r w:rsidR="00A234EB" w:rsidRPr="001A17C4">
        <w:rPr>
          <w:color w:val="auto"/>
        </w:rPr>
        <w:t xml:space="preserve">, organization </w:t>
      </w:r>
      <w:r w:rsidR="00543836" w:rsidRPr="001A17C4">
        <w:rPr>
          <w:color w:val="auto"/>
        </w:rPr>
        <w:t>0</w:t>
      </w:r>
      <w:r w:rsidR="00D77E2B" w:rsidRPr="001A17C4">
        <w:rPr>
          <w:color w:val="auto"/>
        </w:rPr>
        <w:t>476</w:t>
      </w:r>
      <w:r w:rsidRPr="001A17C4">
        <w:rPr>
          <w:color w:val="auto"/>
        </w:rPr>
        <w:t>, by supplementing and amending the appropriations for the fiscal year ending June 30, 202</w:t>
      </w:r>
      <w:r w:rsidR="00E30EA1" w:rsidRPr="001A17C4">
        <w:rPr>
          <w:color w:val="auto"/>
        </w:rPr>
        <w:t>5</w:t>
      </w:r>
      <w:r w:rsidRPr="001A17C4">
        <w:rPr>
          <w:color w:val="auto"/>
        </w:rPr>
        <w:t>.</w:t>
      </w:r>
    </w:p>
    <w:p w14:paraId="748AD7C9" w14:textId="77777777" w:rsidR="00B71698" w:rsidRPr="001A17C4" w:rsidRDefault="00B71698" w:rsidP="00B71698">
      <w:pPr>
        <w:pStyle w:val="SectionBody"/>
        <w:rPr>
          <w:color w:val="auto"/>
        </w:rPr>
      </w:pPr>
      <w:r w:rsidRPr="001A17C4">
        <w:rPr>
          <w:color w:val="auto"/>
        </w:rPr>
        <w:t>WHEREAS, The Governor submitted the Executive Budget Document to the Legislature on January 1</w:t>
      </w:r>
      <w:r w:rsidR="00BB5753" w:rsidRPr="001A17C4">
        <w:rPr>
          <w:color w:val="auto"/>
        </w:rPr>
        <w:t>0</w:t>
      </w:r>
      <w:r w:rsidRPr="001A17C4">
        <w:rPr>
          <w:color w:val="auto"/>
        </w:rPr>
        <w:t>, 202</w:t>
      </w:r>
      <w:r w:rsidR="00BB5753" w:rsidRPr="001A17C4">
        <w:rPr>
          <w:color w:val="auto"/>
        </w:rPr>
        <w:t>4</w:t>
      </w:r>
      <w:r w:rsidRPr="001A17C4">
        <w:rPr>
          <w:color w:val="auto"/>
        </w:rPr>
        <w:t>, containing a statement of the State Fund, General Revenue, setting forth therein the cash balance as of July 1, 202</w:t>
      </w:r>
      <w:r w:rsidR="00BB5753" w:rsidRPr="001A17C4">
        <w:rPr>
          <w:color w:val="auto"/>
        </w:rPr>
        <w:t>3</w:t>
      </w:r>
      <w:r w:rsidRPr="001A17C4">
        <w:rPr>
          <w:color w:val="auto"/>
        </w:rPr>
        <w:t>, and further included the estimate of revenue for the fiscal year 202</w:t>
      </w:r>
      <w:r w:rsidR="00BB5753" w:rsidRPr="001A17C4">
        <w:rPr>
          <w:color w:val="auto"/>
        </w:rPr>
        <w:t>4</w:t>
      </w:r>
      <w:r w:rsidRPr="001A17C4">
        <w:rPr>
          <w:color w:val="auto"/>
        </w:rPr>
        <w:t>, less net appropriation balances forwarded and regular and surplus appropriations for the fiscal year 202</w:t>
      </w:r>
      <w:r w:rsidR="00BB5753" w:rsidRPr="001A17C4">
        <w:rPr>
          <w:color w:val="auto"/>
        </w:rPr>
        <w:t>4</w:t>
      </w:r>
      <w:r w:rsidRPr="001A17C4">
        <w:rPr>
          <w:color w:val="auto"/>
        </w:rPr>
        <w:t xml:space="preserve">, and further included recommended </w:t>
      </w:r>
      <w:r w:rsidR="00AE11D2" w:rsidRPr="001A17C4">
        <w:rPr>
          <w:color w:val="auto"/>
        </w:rPr>
        <w:t xml:space="preserve">expirations to the unappropriated surplus balance of </w:t>
      </w:r>
      <w:r w:rsidRPr="001A17C4">
        <w:rPr>
          <w:color w:val="auto"/>
        </w:rPr>
        <w:t>the State Fund</w:t>
      </w:r>
      <w:r w:rsidR="00AB3E08" w:rsidRPr="001A17C4">
        <w:rPr>
          <w:color w:val="auto"/>
        </w:rPr>
        <w:t>,</w:t>
      </w:r>
      <w:r w:rsidRPr="001A17C4">
        <w:rPr>
          <w:color w:val="auto"/>
        </w:rPr>
        <w:t xml:space="preserve"> General Revenue; and</w:t>
      </w:r>
    </w:p>
    <w:p w14:paraId="301AD544" w14:textId="77777777" w:rsidR="00AD584F" w:rsidRPr="001A17C4" w:rsidRDefault="00AD584F" w:rsidP="00AD584F">
      <w:pPr>
        <w:pStyle w:val="SectionBody"/>
        <w:rPr>
          <w:color w:val="auto"/>
        </w:rPr>
        <w:sectPr w:rsidR="00AD584F" w:rsidRPr="001A17C4" w:rsidSect="00C86812">
          <w:type w:val="continuous"/>
          <w:pgSz w:w="12240" w:h="15840" w:code="1"/>
          <w:pgMar w:top="1440" w:right="1440" w:bottom="1440" w:left="1440" w:header="720" w:footer="720" w:gutter="0"/>
          <w:lnNumType w:countBy="1" w:restart="newSection"/>
          <w:pgNumType w:start="0"/>
          <w:cols w:space="720"/>
          <w:titlePg/>
          <w:docGrid w:linePitch="360"/>
        </w:sectPr>
      </w:pPr>
    </w:p>
    <w:p w14:paraId="01036116" w14:textId="2866984C" w:rsidR="00C86812" w:rsidRPr="001A17C4" w:rsidRDefault="00C86812" w:rsidP="00AD584F">
      <w:pPr>
        <w:pStyle w:val="SectionBody"/>
        <w:rPr>
          <w:color w:val="auto"/>
        </w:rPr>
      </w:pPr>
      <w:r w:rsidRPr="001A17C4">
        <w:rPr>
          <w:color w:val="auto"/>
        </w:rPr>
        <w:t xml:space="preserve">WHEREAS, The Governor submitted to the Legislature an Executive Message dated May 19, 2024, which included a revised estimate of revenues for the State Fund, General Revenue, </w:t>
      </w:r>
      <w:r w:rsidR="005E02A6" w:rsidRPr="001A17C4">
        <w:rPr>
          <w:color w:val="auto"/>
        </w:rPr>
        <w:t xml:space="preserve">and recommended supplementary appropriations </w:t>
      </w:r>
      <w:r w:rsidRPr="001A17C4">
        <w:rPr>
          <w:color w:val="auto"/>
        </w:rPr>
        <w:t>for the fiscal year 2024; and</w:t>
      </w:r>
    </w:p>
    <w:p w14:paraId="608C954A" w14:textId="45DF39A3" w:rsidR="00432D51" w:rsidRPr="001A17C4" w:rsidRDefault="00432D51" w:rsidP="00AD584F">
      <w:pPr>
        <w:pStyle w:val="SectionBody"/>
        <w:rPr>
          <w:color w:val="auto"/>
        </w:rPr>
        <w:sectPr w:rsidR="00432D51" w:rsidRPr="001A17C4" w:rsidSect="00C86812">
          <w:type w:val="continuous"/>
          <w:pgSz w:w="12240" w:h="15840" w:code="1"/>
          <w:pgMar w:top="1440" w:right="1440" w:bottom="1440" w:left="1440" w:header="720" w:footer="720" w:gutter="0"/>
          <w:lnNumType w:countBy="1" w:restart="newSection"/>
          <w:pgNumType w:start="0"/>
          <w:cols w:space="720"/>
          <w:titlePg/>
          <w:docGrid w:linePitch="360"/>
        </w:sectPr>
      </w:pPr>
    </w:p>
    <w:p w14:paraId="5AFB11B7" w14:textId="77777777" w:rsidR="00432D51" w:rsidRPr="001A17C4" w:rsidRDefault="00432D51" w:rsidP="00C86812">
      <w:pPr>
        <w:pStyle w:val="SectionBody"/>
        <w:rPr>
          <w:color w:val="auto"/>
        </w:rPr>
      </w:pPr>
      <w:r w:rsidRPr="001A17C4">
        <w:rPr>
          <w:color w:val="auto"/>
        </w:rPr>
        <w:t>WHEREAS, The Governor submitted to the Legislature an Executive Message dated September 30, 2024, which included a statement of the State Fund, General Revenue, setting forth therein the cash balance as of July 1, 2024, and further included the estimate of revenue for the fiscal year 2025, less net appropriation balances forwarded and regular and surplus appropriations for the fiscal year 2025; and</w:t>
      </w:r>
    </w:p>
    <w:p w14:paraId="292CFBCE" w14:textId="77777777" w:rsidR="00F34246" w:rsidRPr="001A17C4" w:rsidRDefault="00F34246" w:rsidP="00C86812">
      <w:pPr>
        <w:pStyle w:val="SectionBody"/>
        <w:rPr>
          <w:color w:val="auto"/>
        </w:rPr>
        <w:sectPr w:rsidR="00F34246" w:rsidRPr="001A17C4" w:rsidSect="009256FF">
          <w:type w:val="continuous"/>
          <w:pgSz w:w="12240" w:h="15840" w:code="1"/>
          <w:pgMar w:top="1440" w:right="1440" w:bottom="1440" w:left="1440" w:header="720" w:footer="720" w:gutter="0"/>
          <w:lnNumType w:countBy="1" w:restart="newSection"/>
          <w:cols w:space="720"/>
          <w:titlePg/>
          <w:docGrid w:linePitch="360"/>
        </w:sectPr>
      </w:pPr>
    </w:p>
    <w:p w14:paraId="33FC011A" w14:textId="1C19E9D9" w:rsidR="00C86812" w:rsidRPr="001A17C4" w:rsidRDefault="00C86812" w:rsidP="00C86812">
      <w:pPr>
        <w:pStyle w:val="SectionBody"/>
        <w:rPr>
          <w:color w:val="auto"/>
        </w:rPr>
        <w:sectPr w:rsidR="00C86812" w:rsidRPr="001A17C4" w:rsidSect="009256FF">
          <w:type w:val="continuous"/>
          <w:pgSz w:w="12240" w:h="15840" w:code="1"/>
          <w:pgMar w:top="1440" w:right="1440" w:bottom="1440" w:left="1440" w:header="720" w:footer="720" w:gutter="0"/>
          <w:lnNumType w:countBy="1" w:restart="newSection"/>
          <w:cols w:space="720"/>
          <w:titlePg/>
          <w:docGrid w:linePitch="360"/>
        </w:sectPr>
      </w:pPr>
      <w:r w:rsidRPr="001A17C4">
        <w:rPr>
          <w:color w:val="auto"/>
        </w:rPr>
        <w:t xml:space="preserve">WHEREAS, It appears from the Executive </w:t>
      </w:r>
      <w:r w:rsidR="005E02A6" w:rsidRPr="001A17C4">
        <w:rPr>
          <w:color w:val="auto"/>
        </w:rPr>
        <w:t>Message</w:t>
      </w:r>
      <w:r w:rsidRPr="001A17C4">
        <w:rPr>
          <w:color w:val="auto"/>
        </w:rPr>
        <w:t>, Statement of the State Fund,</w:t>
      </w:r>
      <w:r w:rsidR="005E02A6" w:rsidRPr="001A17C4">
        <w:rPr>
          <w:color w:val="auto"/>
        </w:rPr>
        <w:t xml:space="preserve"> </w:t>
      </w:r>
      <w:r w:rsidRPr="001A17C4">
        <w:rPr>
          <w:color w:val="auto"/>
        </w:rPr>
        <w:t>General Revenue, there remains an unappropriated surplus balance in the State Treasury which is available for appropriation during the fiscal year ending June 30, 202</w:t>
      </w:r>
      <w:r w:rsidR="00AD584F" w:rsidRPr="001A17C4">
        <w:rPr>
          <w:color w:val="auto"/>
        </w:rPr>
        <w:t>5</w:t>
      </w:r>
      <w:r w:rsidRPr="001A17C4">
        <w:rPr>
          <w:color w:val="auto"/>
        </w:rPr>
        <w:t>; therefore</w:t>
      </w:r>
    </w:p>
    <w:p w14:paraId="14C01E48" w14:textId="4ED1F215" w:rsidR="00E12EA1" w:rsidRPr="001A17C4" w:rsidRDefault="00E12EA1" w:rsidP="00E12EA1">
      <w:pPr>
        <w:pStyle w:val="EnactingClause"/>
        <w:rPr>
          <w:color w:val="auto"/>
        </w:rPr>
      </w:pPr>
      <w:r w:rsidRPr="001A17C4">
        <w:rPr>
          <w:color w:val="auto"/>
        </w:rPr>
        <w:t>Be it enacted by the Legislature of West Virginia:</w:t>
      </w:r>
    </w:p>
    <w:p w14:paraId="23FB39EA" w14:textId="77777777" w:rsidR="00E12EA1" w:rsidRPr="001A17C4" w:rsidRDefault="00E12EA1" w:rsidP="00E12EA1">
      <w:pPr>
        <w:pStyle w:val="SectionBody"/>
        <w:rPr>
          <w:color w:val="auto"/>
        </w:rPr>
        <w:sectPr w:rsidR="00E12EA1" w:rsidRPr="001A17C4" w:rsidSect="00E12EA1">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3607FC32" w:rsidR="00176B86" w:rsidRPr="001A17C4" w:rsidRDefault="00176B86" w:rsidP="00176B86">
      <w:pPr>
        <w:pStyle w:val="EnactingSection"/>
        <w:rPr>
          <w:color w:val="auto"/>
        </w:rPr>
      </w:pPr>
      <w:r w:rsidRPr="001A17C4">
        <w:rPr>
          <w:color w:val="auto"/>
        </w:rPr>
        <w:t>That the total appropriation for the fiscal year ending June 30, 202</w:t>
      </w:r>
      <w:r w:rsidR="00543836" w:rsidRPr="001A17C4">
        <w:rPr>
          <w:color w:val="auto"/>
        </w:rPr>
        <w:t>5</w:t>
      </w:r>
      <w:r w:rsidRPr="001A17C4">
        <w:rPr>
          <w:color w:val="auto"/>
        </w:rPr>
        <w:t xml:space="preserve">, to fund </w:t>
      </w:r>
      <w:r w:rsidR="00543836" w:rsidRPr="001A17C4">
        <w:rPr>
          <w:color w:val="auto"/>
        </w:rPr>
        <w:t>0</w:t>
      </w:r>
      <w:r w:rsidR="00D77E2B" w:rsidRPr="001A17C4">
        <w:rPr>
          <w:color w:val="auto"/>
        </w:rPr>
        <w:t>336</w:t>
      </w:r>
      <w:r w:rsidRPr="001A17C4">
        <w:rPr>
          <w:color w:val="auto"/>
        </w:rPr>
        <w:t>, fiscal year 202</w:t>
      </w:r>
      <w:r w:rsidR="00543836" w:rsidRPr="001A17C4">
        <w:rPr>
          <w:color w:val="auto"/>
        </w:rPr>
        <w:t>5</w:t>
      </w:r>
      <w:r w:rsidRPr="001A17C4">
        <w:rPr>
          <w:color w:val="auto"/>
        </w:rPr>
        <w:t xml:space="preserve">, organization </w:t>
      </w:r>
      <w:r w:rsidR="00543836" w:rsidRPr="001A17C4">
        <w:rPr>
          <w:color w:val="auto"/>
        </w:rPr>
        <w:t>0</w:t>
      </w:r>
      <w:r w:rsidR="00D77E2B" w:rsidRPr="001A17C4">
        <w:rPr>
          <w:color w:val="auto"/>
        </w:rPr>
        <w:t>476</w:t>
      </w:r>
      <w:r w:rsidRPr="001A17C4">
        <w:rPr>
          <w:color w:val="auto"/>
        </w:rPr>
        <w:t xml:space="preserve">, be supplemented and amended by </w:t>
      </w:r>
      <w:r w:rsidR="00F87654" w:rsidRPr="001A17C4">
        <w:rPr>
          <w:color w:val="auto"/>
        </w:rPr>
        <w:t xml:space="preserve">adding </w:t>
      </w:r>
      <w:r w:rsidR="00FC08F1" w:rsidRPr="001A17C4">
        <w:rPr>
          <w:color w:val="auto"/>
        </w:rPr>
        <w:t xml:space="preserve">a </w:t>
      </w:r>
      <w:r w:rsidR="00F87654" w:rsidRPr="001A17C4">
        <w:rPr>
          <w:color w:val="auto"/>
        </w:rPr>
        <w:t>new</w:t>
      </w:r>
      <w:r w:rsidRPr="001A17C4">
        <w:rPr>
          <w:color w:val="auto"/>
        </w:rPr>
        <w:t xml:space="preserve"> item of appropriation as follows:</w:t>
      </w:r>
    </w:p>
    <w:p w14:paraId="728F4BA4" w14:textId="77777777" w:rsidR="00E12EA1" w:rsidRPr="001A17C4" w:rsidRDefault="00E12EA1" w:rsidP="00E12EA1">
      <w:pPr>
        <w:pStyle w:val="ChapterHeading"/>
        <w:suppressLineNumbers w:val="0"/>
        <w:rPr>
          <w:color w:val="auto"/>
        </w:rPr>
      </w:pPr>
      <w:r w:rsidRPr="001A17C4">
        <w:rPr>
          <w:color w:val="auto"/>
        </w:rPr>
        <w:lastRenderedPageBreak/>
        <w:t>Title II – Appropriations.</w:t>
      </w:r>
    </w:p>
    <w:p w14:paraId="7E55C9C9" w14:textId="77777777" w:rsidR="00E12EA1" w:rsidRPr="001A17C4" w:rsidRDefault="00E12EA1" w:rsidP="00E12EA1">
      <w:pPr>
        <w:pStyle w:val="SectionHeading"/>
        <w:suppressLineNumbers w:val="0"/>
        <w:ind w:firstLine="0"/>
        <w:rPr>
          <w:color w:val="auto"/>
        </w:rPr>
      </w:pPr>
      <w:r w:rsidRPr="001A17C4">
        <w:rPr>
          <w:color w:val="auto"/>
        </w:rPr>
        <w:t>Section 1. Appropriations from general revenue.</w:t>
      </w:r>
    </w:p>
    <w:p w14:paraId="793F7C59" w14:textId="57DBD608" w:rsidR="00A234EB" w:rsidRPr="001A17C4" w:rsidRDefault="00D77E2B" w:rsidP="00A234E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1A17C4">
        <w:rPr>
          <w:rFonts w:eastAsia="Calibri" w:cs="Times New Roman"/>
          <w:b/>
          <w:color w:val="auto"/>
        </w:rPr>
        <w:t>HIGHER EDUCATION POLICY COMMISSION</w:t>
      </w:r>
    </w:p>
    <w:p w14:paraId="720C138C" w14:textId="2678A904" w:rsidR="00A234EB" w:rsidRPr="001A17C4" w:rsidRDefault="00D77E2B" w:rsidP="00A234E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1A17C4">
        <w:rPr>
          <w:i/>
          <w:color w:val="auto"/>
        </w:rPr>
        <w:t>143</w:t>
      </w:r>
      <w:r w:rsidR="00936958" w:rsidRPr="001A17C4">
        <w:rPr>
          <w:i/>
          <w:color w:val="auto"/>
        </w:rPr>
        <w:t xml:space="preserve"> </w:t>
      </w:r>
      <w:r w:rsidR="00F34246" w:rsidRPr="001A17C4">
        <w:rPr>
          <w:i/>
          <w:color w:val="auto"/>
        </w:rPr>
        <w:t>-</w:t>
      </w:r>
      <w:r w:rsidR="00936958" w:rsidRPr="001A17C4">
        <w:rPr>
          <w:i/>
          <w:color w:val="auto"/>
        </w:rPr>
        <w:t xml:space="preserve"> </w:t>
      </w:r>
      <w:r w:rsidRPr="001A17C4">
        <w:rPr>
          <w:i/>
          <w:color w:val="auto"/>
        </w:rPr>
        <w:t>West Virginia School of Osteopathic Medicine</w:t>
      </w:r>
    </w:p>
    <w:p w14:paraId="77538295" w14:textId="27DEA385" w:rsidR="00936958" w:rsidRPr="001A17C4" w:rsidRDefault="00936958" w:rsidP="0093695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1A17C4">
        <w:rPr>
          <w:rFonts w:eastAsia="Calibri" w:cs="Times New Roman"/>
          <w:color w:val="auto"/>
        </w:rPr>
        <w:t>(W</w:t>
      </w:r>
      <w:r w:rsidR="00A12B87" w:rsidRPr="001A17C4">
        <w:rPr>
          <w:rFonts w:eastAsia="Calibri" w:cs="Times New Roman"/>
          <w:color w:val="auto"/>
        </w:rPr>
        <w:t>.</w:t>
      </w:r>
      <w:r w:rsidRPr="001A17C4">
        <w:rPr>
          <w:rFonts w:eastAsia="Calibri" w:cs="Times New Roman"/>
          <w:color w:val="auto"/>
        </w:rPr>
        <w:t>V</w:t>
      </w:r>
      <w:r w:rsidR="00A12B87" w:rsidRPr="001A17C4">
        <w:rPr>
          <w:rFonts w:eastAsia="Calibri" w:cs="Times New Roman"/>
          <w:color w:val="auto"/>
        </w:rPr>
        <w:t>.</w:t>
      </w:r>
      <w:r w:rsidRPr="001A17C4">
        <w:rPr>
          <w:rFonts w:eastAsia="Calibri" w:cs="Times New Roman"/>
          <w:color w:val="auto"/>
        </w:rPr>
        <w:t xml:space="preserve"> Code Chapter</w:t>
      </w:r>
      <w:r w:rsidR="00D97969" w:rsidRPr="001A17C4">
        <w:rPr>
          <w:rFonts w:eastAsia="Calibri" w:cs="Times New Roman"/>
          <w:color w:val="auto"/>
        </w:rPr>
        <w:t xml:space="preserve"> </w:t>
      </w:r>
      <w:r w:rsidR="00D77E2B" w:rsidRPr="001A17C4">
        <w:rPr>
          <w:rFonts w:eastAsia="Calibri" w:cs="Times New Roman"/>
          <w:color w:val="auto"/>
        </w:rPr>
        <w:t>18B</w:t>
      </w:r>
      <w:r w:rsidR="00B24F4B" w:rsidRPr="001A17C4">
        <w:rPr>
          <w:rFonts w:eastAsia="Calibri" w:cs="Times New Roman"/>
          <w:color w:val="auto"/>
        </w:rPr>
        <w:t>)</w:t>
      </w:r>
    </w:p>
    <w:p w14:paraId="59C586B1" w14:textId="5E0756E9" w:rsidR="00936958" w:rsidRPr="001A17C4" w:rsidRDefault="00936958" w:rsidP="00936958">
      <w:pPr>
        <w:pStyle w:val="SectionBody"/>
        <w:ind w:firstLine="0"/>
        <w:jc w:val="center"/>
        <w:rPr>
          <w:rFonts w:cs="Times New Roman"/>
          <w:color w:val="auto"/>
          <w:u w:val="single"/>
        </w:rPr>
      </w:pPr>
      <w:r w:rsidRPr="001A17C4">
        <w:rPr>
          <w:rFonts w:cs="Times New Roman"/>
          <w:color w:val="auto"/>
        </w:rPr>
        <w:t xml:space="preserve">Fund </w:t>
      </w:r>
      <w:r w:rsidR="00720C11" w:rsidRPr="001A17C4">
        <w:rPr>
          <w:rFonts w:cs="Times New Roman"/>
          <w:color w:val="auto"/>
          <w:u w:val="single"/>
        </w:rPr>
        <w:t>0</w:t>
      </w:r>
      <w:r w:rsidR="00D77E2B" w:rsidRPr="001A17C4">
        <w:rPr>
          <w:rFonts w:cs="Times New Roman"/>
          <w:color w:val="auto"/>
          <w:u w:val="single"/>
        </w:rPr>
        <w:t>336</w:t>
      </w:r>
      <w:r w:rsidRPr="001A17C4">
        <w:rPr>
          <w:rFonts w:cs="Times New Roman"/>
          <w:color w:val="auto"/>
        </w:rPr>
        <w:t xml:space="preserve"> FY </w:t>
      </w:r>
      <w:r w:rsidRPr="001A17C4">
        <w:rPr>
          <w:rFonts w:cs="Times New Roman"/>
          <w:color w:val="auto"/>
          <w:u w:val="single"/>
        </w:rPr>
        <w:t>202</w:t>
      </w:r>
      <w:r w:rsidR="00536387" w:rsidRPr="001A17C4">
        <w:rPr>
          <w:rFonts w:cs="Times New Roman"/>
          <w:color w:val="auto"/>
          <w:u w:val="single"/>
        </w:rPr>
        <w:t>5</w:t>
      </w:r>
      <w:r w:rsidRPr="001A17C4">
        <w:rPr>
          <w:rFonts w:cs="Times New Roman"/>
          <w:color w:val="auto"/>
        </w:rPr>
        <w:t xml:space="preserve"> Org </w:t>
      </w:r>
      <w:r w:rsidR="00543836" w:rsidRPr="001A17C4">
        <w:rPr>
          <w:rFonts w:cs="Times New Roman"/>
          <w:color w:val="auto"/>
          <w:u w:val="single"/>
        </w:rPr>
        <w:t>0</w:t>
      </w:r>
      <w:r w:rsidR="00D77E2B" w:rsidRPr="001A17C4">
        <w:rPr>
          <w:rFonts w:cs="Times New Roman"/>
          <w:color w:val="auto"/>
          <w:u w:val="single"/>
        </w:rPr>
        <w:t>476</w:t>
      </w:r>
    </w:p>
    <w:p w14:paraId="69D65868" w14:textId="41414372" w:rsidR="00C54E0F" w:rsidRPr="001A17C4" w:rsidRDefault="00C54E0F" w:rsidP="00936958">
      <w:pPr>
        <w:pStyle w:val="SectionBody"/>
        <w:spacing w:line="240" w:lineRule="auto"/>
        <w:ind w:firstLine="0"/>
        <w:jc w:val="center"/>
        <w:rPr>
          <w:b/>
          <w:color w:val="auto"/>
        </w:rPr>
      </w:pPr>
      <w:r w:rsidRPr="001A17C4">
        <w:rPr>
          <w:b/>
          <w:color w:val="auto"/>
        </w:rPr>
        <w:tab/>
      </w:r>
      <w:r w:rsidRPr="001A17C4">
        <w:rPr>
          <w:b/>
          <w:color w:val="auto"/>
        </w:rPr>
        <w:tab/>
      </w:r>
      <w:r w:rsidR="00AA5204" w:rsidRPr="001A17C4">
        <w:rPr>
          <w:b/>
          <w:color w:val="auto"/>
        </w:rPr>
        <w:tab/>
      </w:r>
      <w:r w:rsidR="00AA5204" w:rsidRPr="001A17C4">
        <w:rPr>
          <w:b/>
          <w:color w:val="auto"/>
        </w:rPr>
        <w:tab/>
      </w:r>
      <w:r w:rsidR="00AA5204" w:rsidRPr="001A17C4">
        <w:rPr>
          <w:b/>
          <w:color w:val="auto"/>
        </w:rPr>
        <w:tab/>
      </w:r>
      <w:r w:rsidR="00AA5204" w:rsidRPr="001A17C4">
        <w:rPr>
          <w:b/>
          <w:color w:val="auto"/>
        </w:rPr>
        <w:tab/>
      </w:r>
      <w:r w:rsidR="00AA5204" w:rsidRPr="001A17C4">
        <w:rPr>
          <w:b/>
          <w:color w:val="auto"/>
        </w:rPr>
        <w:tab/>
      </w:r>
      <w:r w:rsidR="00AA5204" w:rsidRPr="001A17C4">
        <w:rPr>
          <w:b/>
          <w:color w:val="auto"/>
        </w:rPr>
        <w:tab/>
      </w:r>
      <w:r w:rsidR="00AA5204" w:rsidRPr="001A17C4">
        <w:rPr>
          <w:b/>
          <w:color w:val="auto"/>
        </w:rPr>
        <w:tab/>
      </w:r>
      <w:r w:rsidR="00AA5204" w:rsidRPr="001A17C4">
        <w:rPr>
          <w:b/>
          <w:color w:val="auto"/>
        </w:rPr>
        <w:tab/>
      </w:r>
      <w:r w:rsidR="00AA5204" w:rsidRPr="001A17C4">
        <w:rPr>
          <w:b/>
          <w:color w:val="auto"/>
        </w:rPr>
        <w:tab/>
        <w:t xml:space="preserve">        </w:t>
      </w:r>
      <w:r w:rsidRPr="001A17C4">
        <w:rPr>
          <w:b/>
          <w:color w:val="auto"/>
        </w:rPr>
        <w:t>General</w:t>
      </w:r>
    </w:p>
    <w:p w14:paraId="5F0A6E36" w14:textId="77777777" w:rsidR="00C54E0F" w:rsidRPr="001A17C4" w:rsidRDefault="00C54E0F" w:rsidP="00936958">
      <w:pPr>
        <w:pStyle w:val="SectionBody"/>
        <w:tabs>
          <w:tab w:val="center" w:pos="6840"/>
          <w:tab w:val="center" w:pos="9000"/>
        </w:tabs>
        <w:spacing w:line="240" w:lineRule="auto"/>
        <w:ind w:firstLine="0"/>
        <w:jc w:val="left"/>
        <w:rPr>
          <w:b/>
          <w:color w:val="auto"/>
        </w:rPr>
      </w:pPr>
      <w:r w:rsidRPr="001A17C4">
        <w:rPr>
          <w:b/>
          <w:color w:val="auto"/>
        </w:rPr>
        <w:tab/>
        <w:t>Appro-</w:t>
      </w:r>
      <w:r w:rsidRPr="001A17C4">
        <w:rPr>
          <w:b/>
          <w:color w:val="auto"/>
        </w:rPr>
        <w:tab/>
        <w:t>Revenue</w:t>
      </w:r>
    </w:p>
    <w:p w14:paraId="2E33050E" w14:textId="77777777" w:rsidR="00C54E0F" w:rsidRPr="001A17C4" w:rsidRDefault="00C54E0F" w:rsidP="00C54E0F">
      <w:pPr>
        <w:pStyle w:val="SectionBody"/>
        <w:tabs>
          <w:tab w:val="center" w:pos="6840"/>
          <w:tab w:val="center" w:pos="9000"/>
        </w:tabs>
        <w:spacing w:line="240" w:lineRule="auto"/>
        <w:ind w:firstLine="0"/>
        <w:jc w:val="left"/>
        <w:rPr>
          <w:b/>
          <w:color w:val="auto"/>
        </w:rPr>
      </w:pPr>
      <w:r w:rsidRPr="001A17C4">
        <w:rPr>
          <w:b/>
          <w:color w:val="auto"/>
        </w:rPr>
        <w:tab/>
        <w:t>priation</w:t>
      </w:r>
      <w:r w:rsidRPr="001A17C4">
        <w:rPr>
          <w:b/>
          <w:color w:val="auto"/>
        </w:rPr>
        <w:tab/>
        <w:t>Fund</w:t>
      </w:r>
    </w:p>
    <w:p w14:paraId="7655B217" w14:textId="77777777" w:rsidR="00C54E0F" w:rsidRPr="001A17C4" w:rsidRDefault="00C54E0F" w:rsidP="00C54E0F">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348F5D9C" w14:textId="1186F6B8" w:rsidR="00AD4B4A" w:rsidRPr="001A17C4" w:rsidRDefault="00D77E2B" w:rsidP="00FC08F1">
      <w:pPr>
        <w:pStyle w:val="SectionBody"/>
        <w:tabs>
          <w:tab w:val="left" w:pos="432"/>
          <w:tab w:val="left" w:pos="720"/>
          <w:tab w:val="right" w:leader="dot" w:pos="6048"/>
          <w:tab w:val="center" w:pos="6840"/>
          <w:tab w:val="left" w:pos="7704"/>
          <w:tab w:val="right" w:pos="9360"/>
        </w:tabs>
        <w:ind w:firstLine="0"/>
        <w:jc w:val="left"/>
        <w:rPr>
          <w:color w:val="auto"/>
        </w:rPr>
      </w:pPr>
      <w:r w:rsidRPr="001A17C4">
        <w:rPr>
          <w:rFonts w:cs="Times New Roman"/>
          <w:color w:val="auto"/>
        </w:rPr>
        <w:t>5</w:t>
      </w:r>
      <w:r w:rsidR="00543836" w:rsidRPr="001A17C4">
        <w:rPr>
          <w:rFonts w:cs="Times New Roman"/>
          <w:color w:val="auto"/>
        </w:rPr>
        <w:t>a</w:t>
      </w:r>
      <w:r w:rsidR="00A234EB" w:rsidRPr="001A17C4">
        <w:rPr>
          <w:rFonts w:cs="Times New Roman"/>
          <w:color w:val="auto"/>
        </w:rPr>
        <w:tab/>
      </w:r>
      <w:r w:rsidRPr="001A17C4">
        <w:rPr>
          <w:rFonts w:cs="Times New Roman"/>
          <w:color w:val="auto"/>
        </w:rPr>
        <w:t>Capital Outlay, Repairs and Equipment</w:t>
      </w:r>
      <w:r w:rsidRPr="001A17C4">
        <w:rPr>
          <w:color w:val="auto"/>
        </w:rPr>
        <w:t xml:space="preserve"> – Surplus</w:t>
      </w:r>
      <w:r w:rsidRPr="001A17C4">
        <w:rPr>
          <w:color w:val="auto"/>
        </w:rPr>
        <w:tab/>
      </w:r>
      <w:r w:rsidRPr="001A17C4">
        <w:rPr>
          <w:color w:val="auto"/>
        </w:rPr>
        <w:tab/>
        <w:t>67700</w:t>
      </w:r>
      <w:r w:rsidR="00C54E0F" w:rsidRPr="001A17C4">
        <w:rPr>
          <w:color w:val="auto"/>
        </w:rPr>
        <w:tab/>
      </w:r>
      <w:r w:rsidR="00C54E0F" w:rsidRPr="001A17C4">
        <w:rPr>
          <w:color w:val="auto"/>
        </w:rPr>
        <w:tab/>
      </w:r>
      <w:r w:rsidRPr="001A17C4">
        <w:rPr>
          <w:color w:val="auto"/>
        </w:rPr>
        <w:t>13,600,000</w:t>
      </w:r>
    </w:p>
    <w:p w14:paraId="143422A2" w14:textId="2DD9DDCD" w:rsidR="00FD0937" w:rsidRPr="001A17C4" w:rsidRDefault="00E576C1" w:rsidP="00C54E0F">
      <w:pPr>
        <w:pStyle w:val="Note"/>
        <w:rPr>
          <w:color w:val="auto"/>
        </w:rPr>
      </w:pPr>
      <w:r w:rsidRPr="001A17C4">
        <w:rPr>
          <w:color w:val="auto"/>
        </w:rPr>
        <w:t xml:space="preserve">NOTE: The purpose of this supplemental appropriation bill is to </w:t>
      </w:r>
      <w:r w:rsidR="00E4673A" w:rsidRPr="001A17C4">
        <w:rPr>
          <w:color w:val="auto"/>
        </w:rPr>
        <w:t xml:space="preserve">add </w:t>
      </w:r>
      <w:r w:rsidR="00FC08F1" w:rsidRPr="001A17C4">
        <w:rPr>
          <w:color w:val="auto"/>
        </w:rPr>
        <w:t xml:space="preserve">a </w:t>
      </w:r>
      <w:r w:rsidR="00E4673A" w:rsidRPr="001A17C4">
        <w:rPr>
          <w:color w:val="auto"/>
        </w:rPr>
        <w:t>new</w:t>
      </w:r>
      <w:r w:rsidRPr="001A17C4">
        <w:rPr>
          <w:color w:val="auto"/>
        </w:rPr>
        <w:t xml:space="preserve"> item of appropriation in the aforesaid account for the designated spending unit for expenditure during the fiscal year 202</w:t>
      </w:r>
      <w:r w:rsidR="00543836" w:rsidRPr="001A17C4">
        <w:rPr>
          <w:color w:val="auto"/>
        </w:rPr>
        <w:t>5</w:t>
      </w:r>
      <w:r w:rsidRPr="001A17C4">
        <w:rPr>
          <w:color w:val="auto"/>
        </w:rPr>
        <w:t>.</w:t>
      </w:r>
    </w:p>
    <w:sectPr w:rsidR="00FD0937" w:rsidRPr="001A17C4" w:rsidSect="00FD0937">
      <w:footerReference w:type="default" r:id="rId18"/>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2376B" w14:textId="77777777" w:rsidR="00352401" w:rsidRPr="00B844FE" w:rsidRDefault="00352401" w:rsidP="00B844FE">
      <w:r>
        <w:separator/>
      </w:r>
    </w:p>
  </w:endnote>
  <w:endnote w:type="continuationSeparator" w:id="0">
    <w:p w14:paraId="31622D4D" w14:textId="77777777" w:rsidR="00352401" w:rsidRPr="00B844FE" w:rsidRDefault="0035240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8D49FC" w14:textId="77777777" w:rsidR="00342622" w:rsidRDefault="003426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CCFAEB4" w14:textId="77777777" w:rsidR="00FD0937" w:rsidRDefault="00FD09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1A3EE" w14:textId="77777777" w:rsidR="00352401" w:rsidRPr="00B844FE" w:rsidRDefault="00352401" w:rsidP="00B844FE">
      <w:r>
        <w:separator/>
      </w:r>
    </w:p>
  </w:footnote>
  <w:footnote w:type="continuationSeparator" w:id="0">
    <w:p w14:paraId="0D90B052" w14:textId="77777777" w:rsidR="00352401" w:rsidRPr="00B844FE" w:rsidRDefault="0035240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6F646D">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7087CE61" w:rsidR="00342622" w:rsidRPr="00C33014" w:rsidRDefault="00F851B5" w:rsidP="00342622">
    <w:pPr>
      <w:pStyle w:val="HeaderStyle"/>
    </w:pPr>
    <w:proofErr w:type="spellStart"/>
    <w:r>
      <w:t>Intr</w:t>
    </w:r>
    <w:proofErr w:type="spellEnd"/>
    <w:r>
      <w:t xml:space="preserve"> SB</w:t>
    </w:r>
    <w:r w:rsidR="006F646D">
      <w:t xml:space="preserve"> 2020</w:t>
    </w:r>
    <w:r w:rsidR="00342622">
      <w:ptab w:relativeTo="margin" w:alignment="center" w:leader="none"/>
    </w:r>
    <w:r w:rsidR="00342622">
      <w:t xml:space="preserve"> </w:t>
    </w:r>
    <w:r w:rsidR="00342622">
      <w:tab/>
    </w:r>
    <w:proofErr w:type="spellStart"/>
    <w:r w:rsidR="00712931">
      <w:rPr>
        <w:rStyle w:val="HeaderStyleChar"/>
      </w:rPr>
      <w:t>20</w:t>
    </w:r>
    <w:r w:rsidR="00655014">
      <w:rPr>
        <w:rStyle w:val="HeaderStyleChar"/>
      </w:rPr>
      <w:t>2</w:t>
    </w:r>
    <w:r>
      <w:rPr>
        <w:rStyle w:val="HeaderStyleChar"/>
      </w:rPr>
      <w:t>425015S</w:t>
    </w:r>
    <w:proofErr w:type="spellEnd"/>
    <w:r w:rsidR="000D45A7">
      <w:rPr>
        <w:rStyle w:val="HeaderStyleChar"/>
      </w:rPr>
      <w:t xml:space="preserve"> </w:t>
    </w:r>
    <w:proofErr w:type="spellStart"/>
    <w:r w:rsidR="000D45A7">
      <w:rPr>
        <w:rStyle w:val="HeaderStyleChar"/>
      </w:rPr>
      <w:t>202425016H</w:t>
    </w:r>
    <w:proofErr w:type="spellEnd"/>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4337617D" w:rsidR="00342622" w:rsidRDefault="00342622" w:rsidP="00342622">
    <w:pPr>
      <w:pStyle w:val="HeaderStyle"/>
    </w:pPr>
    <w:r>
      <w:ptab w:relativeTo="margin" w:alignment="center" w:leader="none"/>
    </w:r>
    <w:r>
      <w:t xml:space="preserve"> </w:t>
    </w:r>
    <w:r>
      <w:tab/>
    </w: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6F646D">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C08D" w14:textId="71B42B85" w:rsidR="00342622" w:rsidRPr="00C33014" w:rsidRDefault="00342622" w:rsidP="00C33014">
    <w:pPr>
      <w:pStyle w:val="HeaderStyle"/>
    </w:pPr>
    <w:proofErr w:type="spellStart"/>
    <w:r>
      <w:t>I</w:t>
    </w:r>
    <w:r w:rsidR="00F851B5">
      <w:t>ntr</w:t>
    </w:r>
    <w:proofErr w:type="spellEnd"/>
    <w:r w:rsidR="00F851B5">
      <w:t xml:space="preserve"> SB</w:t>
    </w:r>
    <w:r w:rsidRPr="002A0269">
      <w:ptab w:relativeTo="margin" w:alignment="center" w:leader="none"/>
    </w:r>
    <w:r>
      <w:tab/>
    </w:r>
    <w:proofErr w:type="spellStart"/>
    <w:r>
      <w:rPr>
        <w:rStyle w:val="HeaderStyleChar"/>
      </w:rPr>
      <w:t>20</w:t>
    </w:r>
    <w:r w:rsidR="009328D5">
      <w:rPr>
        <w:rStyle w:val="HeaderStyleChar"/>
      </w:rPr>
      <w:t>2</w:t>
    </w:r>
    <w:r w:rsidR="00BB5753">
      <w:rPr>
        <w:rStyle w:val="HeaderStyleChar"/>
      </w:rPr>
      <w:t>4</w:t>
    </w:r>
    <w:r w:rsidR="00F851B5">
      <w:rPr>
        <w:rStyle w:val="HeaderStyleChar"/>
      </w:rPr>
      <w:t>25015S</w:t>
    </w:r>
    <w:proofErr w:type="spellEnd"/>
    <w:r w:rsidR="000D45A7">
      <w:rPr>
        <w:rStyle w:val="HeaderStyleChar"/>
      </w:rPr>
      <w:t xml:space="preserve"> </w:t>
    </w:r>
    <w:proofErr w:type="spellStart"/>
    <w:r w:rsidR="000D45A7">
      <w:rPr>
        <w:rStyle w:val="HeaderStyleChar"/>
      </w:rPr>
      <w:t>202425016H</w:t>
    </w:r>
    <w:proofErr w:type="spellEnd"/>
  </w:p>
  <w:p w14:paraId="25D5B465" w14:textId="77777777" w:rsidR="00342622" w:rsidRPr="00C33014" w:rsidRDefault="00342622" w:rsidP="00C33014">
    <w:pPr>
      <w:pStyle w:val="Header"/>
    </w:pPr>
  </w:p>
  <w:p w14:paraId="127651FF" w14:textId="77777777" w:rsidR="00342622" w:rsidRDefault="0034262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7908798">
    <w:abstractNumId w:val="3"/>
  </w:num>
  <w:num w:numId="2" w16cid:durableId="1280642610">
    <w:abstractNumId w:val="3"/>
  </w:num>
  <w:num w:numId="3" w16cid:durableId="506678081">
    <w:abstractNumId w:val="0"/>
  </w:num>
  <w:num w:numId="4" w16cid:durableId="1680153949">
    <w:abstractNumId w:val="1"/>
  </w:num>
  <w:num w:numId="5" w16cid:durableId="2467745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1604D"/>
    <w:rsid w:val="00036C2F"/>
    <w:rsid w:val="0005447E"/>
    <w:rsid w:val="00054886"/>
    <w:rsid w:val="00075A6F"/>
    <w:rsid w:val="00085AB3"/>
    <w:rsid w:val="00085D22"/>
    <w:rsid w:val="000A23AE"/>
    <w:rsid w:val="000A2D92"/>
    <w:rsid w:val="000C5C77"/>
    <w:rsid w:val="000D45A7"/>
    <w:rsid w:val="000E4B72"/>
    <w:rsid w:val="000F111D"/>
    <w:rsid w:val="0010070F"/>
    <w:rsid w:val="0015112E"/>
    <w:rsid w:val="001552E7"/>
    <w:rsid w:val="00170E7D"/>
    <w:rsid w:val="00176B86"/>
    <w:rsid w:val="0019461C"/>
    <w:rsid w:val="001A17C4"/>
    <w:rsid w:val="001C063D"/>
    <w:rsid w:val="001C279E"/>
    <w:rsid w:val="001D459E"/>
    <w:rsid w:val="001F58C9"/>
    <w:rsid w:val="00200953"/>
    <w:rsid w:val="0022524B"/>
    <w:rsid w:val="002412E4"/>
    <w:rsid w:val="0025321D"/>
    <w:rsid w:val="002538D7"/>
    <w:rsid w:val="00263EBB"/>
    <w:rsid w:val="0027011C"/>
    <w:rsid w:val="00274200"/>
    <w:rsid w:val="00284D8B"/>
    <w:rsid w:val="00291E6F"/>
    <w:rsid w:val="00292029"/>
    <w:rsid w:val="0029661E"/>
    <w:rsid w:val="002A0269"/>
    <w:rsid w:val="002A14C6"/>
    <w:rsid w:val="002E4340"/>
    <w:rsid w:val="002F4127"/>
    <w:rsid w:val="00303684"/>
    <w:rsid w:val="0030622E"/>
    <w:rsid w:val="00307239"/>
    <w:rsid w:val="00314854"/>
    <w:rsid w:val="00314DCA"/>
    <w:rsid w:val="00321881"/>
    <w:rsid w:val="0034045B"/>
    <w:rsid w:val="00342622"/>
    <w:rsid w:val="00352401"/>
    <w:rsid w:val="00353B61"/>
    <w:rsid w:val="0035673F"/>
    <w:rsid w:val="00370F81"/>
    <w:rsid w:val="00391450"/>
    <w:rsid w:val="00392C83"/>
    <w:rsid w:val="003A2D8B"/>
    <w:rsid w:val="003D1226"/>
    <w:rsid w:val="003F2A7C"/>
    <w:rsid w:val="003F6E38"/>
    <w:rsid w:val="00403466"/>
    <w:rsid w:val="00405320"/>
    <w:rsid w:val="0041664C"/>
    <w:rsid w:val="004266E9"/>
    <w:rsid w:val="00432D51"/>
    <w:rsid w:val="004550E9"/>
    <w:rsid w:val="0048096E"/>
    <w:rsid w:val="004A5FA7"/>
    <w:rsid w:val="004A625A"/>
    <w:rsid w:val="004B5DB6"/>
    <w:rsid w:val="004B72B9"/>
    <w:rsid w:val="004C13DD"/>
    <w:rsid w:val="004C6749"/>
    <w:rsid w:val="004D6420"/>
    <w:rsid w:val="004E0B24"/>
    <w:rsid w:val="004E3441"/>
    <w:rsid w:val="004F372F"/>
    <w:rsid w:val="0050012F"/>
    <w:rsid w:val="0050375A"/>
    <w:rsid w:val="00515332"/>
    <w:rsid w:val="00530EED"/>
    <w:rsid w:val="00536387"/>
    <w:rsid w:val="00541E4D"/>
    <w:rsid w:val="00543836"/>
    <w:rsid w:val="0055311F"/>
    <w:rsid w:val="00557FFD"/>
    <w:rsid w:val="00572F96"/>
    <w:rsid w:val="0057614C"/>
    <w:rsid w:val="00577B1F"/>
    <w:rsid w:val="00592089"/>
    <w:rsid w:val="005A5366"/>
    <w:rsid w:val="005A6721"/>
    <w:rsid w:val="005B4460"/>
    <w:rsid w:val="005C20CE"/>
    <w:rsid w:val="005C557C"/>
    <w:rsid w:val="005D2376"/>
    <w:rsid w:val="005E02A6"/>
    <w:rsid w:val="006057A9"/>
    <w:rsid w:val="00610A55"/>
    <w:rsid w:val="00610BA1"/>
    <w:rsid w:val="006134C3"/>
    <w:rsid w:val="0062554B"/>
    <w:rsid w:val="00637E73"/>
    <w:rsid w:val="00655014"/>
    <w:rsid w:val="00682092"/>
    <w:rsid w:val="00684EEF"/>
    <w:rsid w:val="006865E9"/>
    <w:rsid w:val="00691F3E"/>
    <w:rsid w:val="006921E9"/>
    <w:rsid w:val="00693B1F"/>
    <w:rsid w:val="00694BFB"/>
    <w:rsid w:val="006973EB"/>
    <w:rsid w:val="006A106B"/>
    <w:rsid w:val="006A4A9B"/>
    <w:rsid w:val="006B35CD"/>
    <w:rsid w:val="006D4036"/>
    <w:rsid w:val="006F4DC9"/>
    <w:rsid w:val="006F646D"/>
    <w:rsid w:val="00701DD8"/>
    <w:rsid w:val="00704662"/>
    <w:rsid w:val="00712931"/>
    <w:rsid w:val="00720C11"/>
    <w:rsid w:val="00741D96"/>
    <w:rsid w:val="00762249"/>
    <w:rsid w:val="00776538"/>
    <w:rsid w:val="007A19B2"/>
    <w:rsid w:val="007C12B7"/>
    <w:rsid w:val="007C604E"/>
    <w:rsid w:val="007E4D29"/>
    <w:rsid w:val="007F1CF5"/>
    <w:rsid w:val="007F5B38"/>
    <w:rsid w:val="008020A2"/>
    <w:rsid w:val="00827BAA"/>
    <w:rsid w:val="00834EDE"/>
    <w:rsid w:val="00855BE3"/>
    <w:rsid w:val="00866C57"/>
    <w:rsid w:val="008736AA"/>
    <w:rsid w:val="0088491E"/>
    <w:rsid w:val="0088670B"/>
    <w:rsid w:val="008A4601"/>
    <w:rsid w:val="008B1D6F"/>
    <w:rsid w:val="008B31A9"/>
    <w:rsid w:val="008D275D"/>
    <w:rsid w:val="008F3E52"/>
    <w:rsid w:val="008F66F4"/>
    <w:rsid w:val="00901D7C"/>
    <w:rsid w:val="009056DC"/>
    <w:rsid w:val="009058E9"/>
    <w:rsid w:val="00913C51"/>
    <w:rsid w:val="009328D5"/>
    <w:rsid w:val="00934769"/>
    <w:rsid w:val="00936958"/>
    <w:rsid w:val="009427AD"/>
    <w:rsid w:val="00953694"/>
    <w:rsid w:val="00954257"/>
    <w:rsid w:val="00956CDB"/>
    <w:rsid w:val="009720EB"/>
    <w:rsid w:val="00980327"/>
    <w:rsid w:val="0098653C"/>
    <w:rsid w:val="00990B86"/>
    <w:rsid w:val="009A07EF"/>
    <w:rsid w:val="009B11E5"/>
    <w:rsid w:val="009B3E89"/>
    <w:rsid w:val="009D4674"/>
    <w:rsid w:val="009E0903"/>
    <w:rsid w:val="009F1067"/>
    <w:rsid w:val="009F1747"/>
    <w:rsid w:val="009F7205"/>
    <w:rsid w:val="00A00B3B"/>
    <w:rsid w:val="00A12B87"/>
    <w:rsid w:val="00A234EB"/>
    <w:rsid w:val="00A277D8"/>
    <w:rsid w:val="00A31E01"/>
    <w:rsid w:val="00A32868"/>
    <w:rsid w:val="00A3746C"/>
    <w:rsid w:val="00A527AD"/>
    <w:rsid w:val="00A65C15"/>
    <w:rsid w:val="00A718CF"/>
    <w:rsid w:val="00A74F57"/>
    <w:rsid w:val="00A87C99"/>
    <w:rsid w:val="00AA5204"/>
    <w:rsid w:val="00AB3E08"/>
    <w:rsid w:val="00AB5376"/>
    <w:rsid w:val="00AB706C"/>
    <w:rsid w:val="00AC0C68"/>
    <w:rsid w:val="00AD4B4A"/>
    <w:rsid w:val="00AD584F"/>
    <w:rsid w:val="00AE11D2"/>
    <w:rsid w:val="00AE48A0"/>
    <w:rsid w:val="00AF77FC"/>
    <w:rsid w:val="00B16F25"/>
    <w:rsid w:val="00B24422"/>
    <w:rsid w:val="00B24F4B"/>
    <w:rsid w:val="00B57E81"/>
    <w:rsid w:val="00B71698"/>
    <w:rsid w:val="00B7460A"/>
    <w:rsid w:val="00B80AC2"/>
    <w:rsid w:val="00B80C20"/>
    <w:rsid w:val="00B83F62"/>
    <w:rsid w:val="00B844FE"/>
    <w:rsid w:val="00B95C8D"/>
    <w:rsid w:val="00BB39D2"/>
    <w:rsid w:val="00BB5753"/>
    <w:rsid w:val="00BB5BE6"/>
    <w:rsid w:val="00BB7416"/>
    <w:rsid w:val="00BC4C0B"/>
    <w:rsid w:val="00BC562B"/>
    <w:rsid w:val="00C16AE5"/>
    <w:rsid w:val="00C306AC"/>
    <w:rsid w:val="00C32565"/>
    <w:rsid w:val="00C33014"/>
    <w:rsid w:val="00C33434"/>
    <w:rsid w:val="00C34687"/>
    <w:rsid w:val="00C34869"/>
    <w:rsid w:val="00C42EB6"/>
    <w:rsid w:val="00C46677"/>
    <w:rsid w:val="00C54E0F"/>
    <w:rsid w:val="00C579C3"/>
    <w:rsid w:val="00C75970"/>
    <w:rsid w:val="00C814A5"/>
    <w:rsid w:val="00C85096"/>
    <w:rsid w:val="00C86812"/>
    <w:rsid w:val="00CB0AD5"/>
    <w:rsid w:val="00CB20EF"/>
    <w:rsid w:val="00CD088E"/>
    <w:rsid w:val="00CD12CB"/>
    <w:rsid w:val="00CD36CF"/>
    <w:rsid w:val="00CD588F"/>
    <w:rsid w:val="00CE4695"/>
    <w:rsid w:val="00CF1DCA"/>
    <w:rsid w:val="00CF57F0"/>
    <w:rsid w:val="00CF7049"/>
    <w:rsid w:val="00D04519"/>
    <w:rsid w:val="00D13A74"/>
    <w:rsid w:val="00D40E43"/>
    <w:rsid w:val="00D44A6D"/>
    <w:rsid w:val="00D46A1D"/>
    <w:rsid w:val="00D579FC"/>
    <w:rsid w:val="00D77E2B"/>
    <w:rsid w:val="00D97969"/>
    <w:rsid w:val="00DB0713"/>
    <w:rsid w:val="00DB38FB"/>
    <w:rsid w:val="00DB7695"/>
    <w:rsid w:val="00DE526B"/>
    <w:rsid w:val="00DF199D"/>
    <w:rsid w:val="00E01542"/>
    <w:rsid w:val="00E03788"/>
    <w:rsid w:val="00E12EA1"/>
    <w:rsid w:val="00E30EA1"/>
    <w:rsid w:val="00E365F1"/>
    <w:rsid w:val="00E4673A"/>
    <w:rsid w:val="00E55390"/>
    <w:rsid w:val="00E576C1"/>
    <w:rsid w:val="00E62F48"/>
    <w:rsid w:val="00E831B3"/>
    <w:rsid w:val="00E848DD"/>
    <w:rsid w:val="00E86D35"/>
    <w:rsid w:val="00EA7EA2"/>
    <w:rsid w:val="00EE0125"/>
    <w:rsid w:val="00EE70CB"/>
    <w:rsid w:val="00F32E57"/>
    <w:rsid w:val="00F34246"/>
    <w:rsid w:val="00F41CA2"/>
    <w:rsid w:val="00F62EFB"/>
    <w:rsid w:val="00F851B5"/>
    <w:rsid w:val="00F87654"/>
    <w:rsid w:val="00F939A4"/>
    <w:rsid w:val="00FA19F1"/>
    <w:rsid w:val="00FA7B09"/>
    <w:rsid w:val="00FB08EC"/>
    <w:rsid w:val="00FC08F1"/>
    <w:rsid w:val="00FD0937"/>
    <w:rsid w:val="00FD4081"/>
    <w:rsid w:val="00FE067E"/>
    <w:rsid w:val="00FE701B"/>
    <w:rsid w:val="00FF6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112ECE"/>
    <w:rsid w:val="001C1E68"/>
    <w:rsid w:val="00200953"/>
    <w:rsid w:val="002821E8"/>
    <w:rsid w:val="003B263D"/>
    <w:rsid w:val="003D071E"/>
    <w:rsid w:val="003F2A7C"/>
    <w:rsid w:val="00403644"/>
    <w:rsid w:val="00416585"/>
    <w:rsid w:val="00591D00"/>
    <w:rsid w:val="005C24A6"/>
    <w:rsid w:val="00682092"/>
    <w:rsid w:val="006A1D0B"/>
    <w:rsid w:val="00706555"/>
    <w:rsid w:val="00733887"/>
    <w:rsid w:val="00896488"/>
    <w:rsid w:val="008979A9"/>
    <w:rsid w:val="008C108A"/>
    <w:rsid w:val="008F0C3E"/>
    <w:rsid w:val="0096279A"/>
    <w:rsid w:val="00A564A1"/>
    <w:rsid w:val="00AC63D0"/>
    <w:rsid w:val="00C41992"/>
    <w:rsid w:val="00C66561"/>
    <w:rsid w:val="00C71354"/>
    <w:rsid w:val="00CB405E"/>
    <w:rsid w:val="00CE3655"/>
    <w:rsid w:val="00CF7049"/>
    <w:rsid w:val="00D0289F"/>
    <w:rsid w:val="00D22CC6"/>
    <w:rsid w:val="00D92B17"/>
    <w:rsid w:val="00DB0713"/>
    <w:rsid w:val="00E0272C"/>
    <w:rsid w:val="00E86D35"/>
    <w:rsid w:val="00F05FB3"/>
    <w:rsid w:val="00F21611"/>
    <w:rsid w:val="00FF6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06330-AAE3-4E99-A143-61ABF0DE6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3</Pages>
  <Words>405</Words>
  <Characters>2453</Characters>
  <Application>Microsoft Office Word</Application>
  <DocSecurity>0</DocSecurity>
  <Lines>163</Lines>
  <Paragraphs>39</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Andy S</dc:creator>
  <cp:lastModifiedBy>Kristin Jones</cp:lastModifiedBy>
  <cp:revision>5</cp:revision>
  <cp:lastPrinted>2024-09-10T14:19:00Z</cp:lastPrinted>
  <dcterms:created xsi:type="dcterms:W3CDTF">2024-09-28T18:18:00Z</dcterms:created>
  <dcterms:modified xsi:type="dcterms:W3CDTF">2024-09-29T22:21:00Z</dcterms:modified>
</cp:coreProperties>
</file>